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0C" w:rsidRDefault="006178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780C" w:rsidRDefault="0061780C">
      <w:pPr>
        <w:pStyle w:val="ConsPlusNormal"/>
        <w:jc w:val="both"/>
        <w:outlineLvl w:val="0"/>
      </w:pPr>
    </w:p>
    <w:p w:rsidR="0061780C" w:rsidRDefault="0061780C">
      <w:pPr>
        <w:pStyle w:val="ConsPlusTitle"/>
        <w:jc w:val="center"/>
        <w:outlineLvl w:val="0"/>
      </w:pPr>
      <w:r>
        <w:t>ГУБЕРНАТОР ТОМСКОЙ ОБЛАСТИ</w:t>
      </w:r>
    </w:p>
    <w:p w:rsidR="0061780C" w:rsidRDefault="0061780C">
      <w:pPr>
        <w:pStyle w:val="ConsPlusTitle"/>
        <w:jc w:val="center"/>
      </w:pPr>
    </w:p>
    <w:p w:rsidR="0061780C" w:rsidRDefault="0061780C">
      <w:pPr>
        <w:pStyle w:val="ConsPlusTitle"/>
        <w:jc w:val="center"/>
      </w:pPr>
      <w:r>
        <w:t>ПОСТАНОВЛЕНИЕ</w:t>
      </w:r>
    </w:p>
    <w:p w:rsidR="0061780C" w:rsidRDefault="0061780C">
      <w:pPr>
        <w:pStyle w:val="ConsPlusTitle"/>
        <w:jc w:val="center"/>
      </w:pPr>
      <w:r>
        <w:t>от 25 августа 2020 г. N 59</w:t>
      </w:r>
    </w:p>
    <w:p w:rsidR="0061780C" w:rsidRDefault="0061780C">
      <w:pPr>
        <w:pStyle w:val="ConsPlusTitle"/>
        <w:jc w:val="center"/>
      </w:pPr>
    </w:p>
    <w:p w:rsidR="0061780C" w:rsidRDefault="0061780C">
      <w:pPr>
        <w:pStyle w:val="ConsPlusTitle"/>
        <w:jc w:val="center"/>
      </w:pPr>
      <w:r>
        <w:t>О ПОРЯДКЕ РАССМОТРЕНИЯ ЗАЯВЛЕНИЯ ЛИЦА, ЗАМЕЩАЮЩЕГО ДОЛЖНОСТЬ</w:t>
      </w:r>
    </w:p>
    <w:p w:rsidR="0061780C" w:rsidRDefault="0061780C">
      <w:pPr>
        <w:pStyle w:val="ConsPlusTitle"/>
        <w:jc w:val="center"/>
      </w:pPr>
      <w:r>
        <w:t>ГЛАВЫ МЕСТНОЙ АДМИНИСТРАЦИИ ПО КОНТРАКТУ, ЛИЦА, ЗАМЕЩАЮЩЕГО</w:t>
      </w:r>
    </w:p>
    <w:p w:rsidR="0061780C" w:rsidRDefault="0061780C">
      <w:pPr>
        <w:pStyle w:val="ConsPlusTitle"/>
        <w:jc w:val="center"/>
      </w:pPr>
      <w:r>
        <w:t>МУНИЦИПАЛЬНУЮ ДОЛЖНОСТЬ, ДЕПУТАТА О НЕВОЗМОЖНОСТИ</w:t>
      </w:r>
    </w:p>
    <w:p w:rsidR="0061780C" w:rsidRDefault="0061780C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61780C" w:rsidRDefault="0061780C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61780C" w:rsidRDefault="0061780C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61780C" w:rsidRDefault="006178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78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>от 27.10.2020 N 71)</w:t>
            </w:r>
          </w:p>
        </w:tc>
      </w:tr>
    </w:tbl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7</w:t>
        </w:r>
      </w:hyperlink>
      <w:r>
        <w:t xml:space="preserve"> приложения N 7 к Закону Томской области от 11 сентября 2007 года N 198-ОЗ "О муниципальной службе в Томской области", </w:t>
      </w:r>
      <w:hyperlink r:id="rId8" w:history="1">
        <w:r>
          <w:rPr>
            <w:color w:val="0000FF"/>
          </w:rPr>
          <w:t>пунктом 7</w:t>
        </w:r>
      </w:hyperlink>
      <w:r>
        <w:t xml:space="preserve"> приложения N 1 к Закону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постановляю: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рассмотрения заявления лица, замещающего должность главы местной администрации по контракту, лица, замещающего муниципальную должность,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right"/>
      </w:pPr>
      <w:r>
        <w:t>И.о. Губернатора</w:t>
      </w:r>
    </w:p>
    <w:p w:rsidR="0061780C" w:rsidRDefault="0061780C">
      <w:pPr>
        <w:pStyle w:val="ConsPlusNormal"/>
        <w:jc w:val="right"/>
      </w:pPr>
      <w:r>
        <w:t>Томской области</w:t>
      </w:r>
    </w:p>
    <w:p w:rsidR="0061780C" w:rsidRDefault="0061780C">
      <w:pPr>
        <w:pStyle w:val="ConsPlusNormal"/>
        <w:jc w:val="right"/>
      </w:pPr>
      <w:r>
        <w:t>А.М.ФЕДЕНЕВ</w:t>
      </w: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right"/>
        <w:outlineLvl w:val="0"/>
      </w:pPr>
      <w:r>
        <w:t>Приложение</w:t>
      </w:r>
    </w:p>
    <w:p w:rsidR="0061780C" w:rsidRDefault="0061780C">
      <w:pPr>
        <w:pStyle w:val="ConsPlusNormal"/>
        <w:jc w:val="right"/>
      </w:pPr>
      <w:r>
        <w:t>к постановлению</w:t>
      </w:r>
    </w:p>
    <w:p w:rsidR="0061780C" w:rsidRDefault="0061780C">
      <w:pPr>
        <w:pStyle w:val="ConsPlusNormal"/>
        <w:jc w:val="right"/>
      </w:pPr>
      <w:r>
        <w:t>Губернатора Томской области</w:t>
      </w:r>
    </w:p>
    <w:p w:rsidR="0061780C" w:rsidRDefault="0061780C">
      <w:pPr>
        <w:pStyle w:val="ConsPlusNormal"/>
        <w:jc w:val="right"/>
      </w:pPr>
      <w:r>
        <w:t>от 25.08.2020 N 59</w:t>
      </w: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Title"/>
        <w:jc w:val="center"/>
      </w:pPr>
      <w:bookmarkStart w:id="0" w:name="P33"/>
      <w:bookmarkEnd w:id="0"/>
      <w:r>
        <w:t>ПОРЯДОК</w:t>
      </w:r>
    </w:p>
    <w:p w:rsidR="0061780C" w:rsidRDefault="0061780C">
      <w:pPr>
        <w:pStyle w:val="ConsPlusTitle"/>
        <w:jc w:val="center"/>
      </w:pPr>
      <w:r>
        <w:t>РАССМОТРЕНИЯ ЗАЯВЛЕНИЯ ЛИЦА, ЗАМЕЩАЮЩЕГО ДОЛЖНОСТЬ</w:t>
      </w:r>
    </w:p>
    <w:p w:rsidR="0061780C" w:rsidRDefault="0061780C">
      <w:pPr>
        <w:pStyle w:val="ConsPlusTitle"/>
        <w:jc w:val="center"/>
      </w:pPr>
      <w:r>
        <w:t>ГЛАВЫ МЕСТНОЙ АДМИНИСТРАЦИИ ПО КОНТРАКТУ, ЛИЦА, ЗАМЕЩАЮЩЕГО</w:t>
      </w:r>
    </w:p>
    <w:p w:rsidR="0061780C" w:rsidRDefault="0061780C">
      <w:pPr>
        <w:pStyle w:val="ConsPlusTitle"/>
        <w:jc w:val="center"/>
      </w:pPr>
      <w:r>
        <w:t>МУНИЦИПАЛЬНУЮ ДОЛЖНОСТЬ, ДЕПУТАТА О НЕВОЗМОЖНОСТИ</w:t>
      </w:r>
    </w:p>
    <w:p w:rsidR="0061780C" w:rsidRDefault="0061780C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61780C" w:rsidRDefault="0061780C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61780C" w:rsidRDefault="0061780C">
      <w:pPr>
        <w:pStyle w:val="ConsPlusTitle"/>
        <w:jc w:val="center"/>
      </w:pPr>
      <w:r>
        <w:t>ХАРАКТЕРА СВОИХ СУПРУГИ (СУПРУГА)</w:t>
      </w:r>
    </w:p>
    <w:p w:rsidR="0061780C" w:rsidRDefault="0061780C">
      <w:pPr>
        <w:pStyle w:val="ConsPlusTitle"/>
        <w:jc w:val="center"/>
      </w:pPr>
      <w:r>
        <w:lastRenderedPageBreak/>
        <w:t>И НЕСОВЕРШЕННОЛЕТНИХ ДЕТЕЙ</w:t>
      </w:r>
    </w:p>
    <w:p w:rsidR="0061780C" w:rsidRDefault="006178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78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61780C" w:rsidRDefault="0061780C">
            <w:pPr>
              <w:pStyle w:val="ConsPlusNormal"/>
              <w:jc w:val="center"/>
            </w:pPr>
            <w:r>
              <w:rPr>
                <w:color w:val="392C69"/>
              </w:rPr>
              <w:t>от 27.10.2020 N 71)</w:t>
            </w:r>
          </w:p>
        </w:tc>
      </w:tr>
    </w:tbl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ind w:firstLine="540"/>
        <w:jc w:val="both"/>
      </w:pPr>
      <w:bookmarkStart w:id="1" w:name="P45"/>
      <w:bookmarkEnd w:id="1"/>
      <w:r>
        <w:t>1. Настоящий Порядок устанавливает процедуру рассмотрения заявления лица, замещающего должность главы местной администрации по контракту, лица, замещающего муниципальную должность,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заявление), направленного на имя Губернатора Томской области.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>2. Заявление подлежит рассмотрению Департаментом по профилактике коррупционных и иных правонарушений Администрации Томской области (далее - орган по профилактике коррупционных и иных правонарушений) в течение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3. При рассмотрении заявления лица, указанного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должностные лица органа по профилактике коррупционных и иных правонарушений: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1) проводят беседу с лицом, указанным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получают от него пояснения по изложенным в заявлении обстоятельствам;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2) изучают представленные лицом, указанным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дополнительные материалы;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>3) получают и изучают информацию от физических лиц с их согласия.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>4. По итогам рассмотрения заявления орган по профилактике коррупционных и иных правонарушений составляет и направляет Губернатору Томской области для принятия решения мотивированное заключение, содержащее один из следующих выводов: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1) причина непредставления лицом, указанным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2) причина непредставления лицом, указанным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орган по профилактике коррупционных и иных правонарушений рекомендует данному лицу принять меры по представлению указанных сведений;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3) причина непредставления лицом, указанным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орган по профилактике коррупционных и иных правонарушений информирует Губернатора Томской области о наличии оснований для обращения с заявлением о досрочном прекращении полномочий данного лица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61780C" w:rsidRDefault="0061780C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27.10.2020 N 71)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5. Губернатор Томской области по результатам рассмотрения заключения принимает </w:t>
      </w:r>
      <w:r>
        <w:lastRenderedPageBreak/>
        <w:t>решение путем наложения резолюции на заключение.</w:t>
      </w:r>
    </w:p>
    <w:p w:rsidR="0061780C" w:rsidRDefault="0061780C">
      <w:pPr>
        <w:pStyle w:val="ConsPlusNormal"/>
        <w:spacing w:before="220"/>
        <w:ind w:firstLine="540"/>
        <w:jc w:val="both"/>
      </w:pPr>
      <w:r>
        <w:t xml:space="preserve">6. Орган по профилактике коррупционных и иных правонарушений в течение пяти рабочих дней с даты поступления заключения с резолюцией Губернатора Томской области сообщает лицу, указанному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Порядка, о результатах рассмотрения заявления.</w:t>
      </w: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jc w:val="both"/>
      </w:pPr>
    </w:p>
    <w:p w:rsidR="0061780C" w:rsidRDefault="006178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5E3" w:rsidRDefault="00E315E3">
      <w:bookmarkStart w:id="2" w:name="_GoBack"/>
      <w:bookmarkEnd w:id="2"/>
    </w:p>
    <w:sectPr w:rsidR="00E315E3" w:rsidSect="0001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0C"/>
    <w:rsid w:val="0061780C"/>
    <w:rsid w:val="00E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875961CD386932C327677823D0354B991F4DAE219D58EF47454BC0B12FF5CB30FA47B36544ADB72417BD5CFB6C37E16A446B9C197E130851091C77P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A875961CD386932C327677823D0354B991F4DAE219B5EE743454BC0B12FF5CB30FA47B36544ADB72412B150FB6C37E16A446B9C197E130851091C77P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3A875961CD386932C327677823D0354B991F4DAE21985AE447454BC0B12FF5CB30FA47B36544ADB72415B55DFB6C37E16A446B9C197E130851091C77P6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E3A875961CD386932C327677823D0354B991F4DAE21985AE447454BC0B12FF5CB30FA47B36544ADB72415B55DFB6C37E16A446B9C197E130851091C77P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3A875961CD386932C327677823D0354B991F4DAE21985AE447454BC0B12FF5CB30FA47B36544ADB72415B55DFB6C37E16A446B9C197E130851091C77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Домрина</dc:creator>
  <cp:lastModifiedBy>Анастасия Александровна Домрина</cp:lastModifiedBy>
  <cp:revision>1</cp:revision>
  <dcterms:created xsi:type="dcterms:W3CDTF">2020-11-06T04:15:00Z</dcterms:created>
  <dcterms:modified xsi:type="dcterms:W3CDTF">2020-11-06T04:17:00Z</dcterms:modified>
</cp:coreProperties>
</file>